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BA" w:rsidRDefault="00D61B56">
      <w:pPr>
        <w:pStyle w:val="Standard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Tableau pour remplir la </w:t>
      </w:r>
      <w:r>
        <w:rPr>
          <w:rFonts w:ascii="Times New Roman" w:eastAsia="Times New Roman" w:hAnsi="Times New Roman" w:cs="Tms Rmn"/>
          <w:b/>
          <w:bCs/>
          <w:sz w:val="22"/>
          <w:szCs w:val="22"/>
          <w:u w:val="single"/>
          <w:lang w:bidi="ar-SA"/>
        </w:rPr>
        <w:t>rubrique « localisation des marchandises » associée au bureau de rattachement</w:t>
      </w:r>
    </w:p>
    <w:p w:rsidR="007E00BA" w:rsidRDefault="00D61B56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 w:cs="Tms Rmn"/>
          <w:b/>
          <w:bCs/>
          <w:sz w:val="22"/>
          <w:szCs w:val="22"/>
          <w:u w:val="single"/>
          <w:lang w:bidi="ar-SA"/>
        </w:rPr>
        <w:t xml:space="preserve"> dans les relations ROSA de dédouanement à l’import (PDCI, PDDI)</w:t>
      </w:r>
    </w:p>
    <w:p w:rsidR="007E00BA" w:rsidRDefault="007E00BA">
      <w:pPr>
        <w:pStyle w:val="Standard"/>
        <w:jc w:val="center"/>
        <w:rPr>
          <w:rFonts w:ascii="Times New Roman" w:eastAsia="Times New Roman" w:hAnsi="Times New Roman" w:cs="Tms Rmn"/>
          <w:b/>
          <w:bCs/>
          <w:i/>
          <w:iCs/>
          <w:sz w:val="22"/>
          <w:szCs w:val="22"/>
          <w:lang w:bidi="ar-SA"/>
        </w:rPr>
      </w:pPr>
    </w:p>
    <w:tbl>
      <w:tblPr>
        <w:tblW w:w="11055" w:type="dxa"/>
        <w:tblInd w:w="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3377"/>
        <w:gridCol w:w="3750"/>
        <w:gridCol w:w="1650"/>
      </w:tblGrid>
      <w:tr w:rsidR="007E00BA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Bureaux de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dédouanement (hors DCN)</w:t>
            </w:r>
          </w:p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Bureaux de présentation (en DCN)</w:t>
            </w:r>
          </w:p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Localisations à indiquer impérativement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 Marchandises sanitaires et phyto-sanitaires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Localisations à indiquer impérativement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 Marchandises non SPS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Pour information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Recette de rattachement du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bureau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(à laquelle les crédits doivent être ouverts)</w:t>
            </w:r>
          </w:p>
        </w:tc>
      </w:tr>
      <w:tr w:rsidR="007E00BA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Dunkerque ferry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FR590002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 5805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Route des Amériques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59279 Loon-Plage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Présentation au bureau :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Dunkerque Ferry bureau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Route Petit Denna, Port 5625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59279 Loon-Plage</w:t>
            </w:r>
          </w:p>
        </w:tc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Dunkerque</w:t>
            </w:r>
          </w:p>
        </w:tc>
      </w:tr>
      <w:tr w:rsidR="007E00BA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Calais port/tunnel </w:t>
            </w:r>
            <w:r>
              <w:rPr>
                <w:rFonts w:ascii="Times New Roman" w:hAnsi="Times New Roman"/>
                <w:sz w:val="22"/>
                <w:szCs w:val="22"/>
              </w:rPr>
              <w:t>(entité port)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FR620001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Pour les produits :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 Bd des Alliés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Arrivée opérateur tour technique terminal transmanche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62100 Calais</w:t>
            </w:r>
          </w:p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Station animalière :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Quai Paul Devot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Arrivée opérateur tour technique terminal transmanche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62100 Calais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Présentation au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bureau :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Bureau de Calais port/tunnel Terminal ferries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62100 Calais</w:t>
            </w:r>
          </w:p>
        </w:tc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61B56">
            <w:pPr>
              <w:rPr>
                <w:rFonts w:hint="eastAsia"/>
              </w:rPr>
            </w:pPr>
          </w:p>
        </w:tc>
      </w:tr>
      <w:tr w:rsidR="007E00BA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Calais port/tunnel (entité tunnel)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FR620001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Calais Eurotunnel site 1 et site 2 Proche boulevard de l'Europe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62231 Coquelles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Présentation au bureau :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Bureau de Calais Port et Tunnel </w:t>
            </w:r>
            <w:r>
              <w:rPr>
                <w:rFonts w:ascii="Times New Roman" w:hAnsi="Times New Roman"/>
                <w:sz w:val="22"/>
                <w:szCs w:val="22"/>
              </w:rPr>
              <w:t>Boulevard de L'Europe Eurotunnel Zac 2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62100 Calais</w:t>
            </w:r>
          </w:p>
        </w:tc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61B56">
            <w:pPr>
              <w:rPr>
                <w:rFonts w:hint="eastAsia"/>
              </w:rPr>
            </w:pPr>
          </w:p>
        </w:tc>
      </w:tr>
      <w:tr w:rsidR="007E00BA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Boulogne sur mer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FR000630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STEF - 105 rue Constantine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62 200 Boulogne s/ mer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61B56">
            <w:pPr>
              <w:rPr>
                <w:rFonts w:hint="eastAsia"/>
              </w:rPr>
            </w:pPr>
          </w:p>
        </w:tc>
      </w:tr>
      <w:tr w:rsidR="007E00BA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Rouen Port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FR003920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Hangar d’Afrique</w:t>
            </w:r>
          </w:p>
          <w:p w:rsidR="007E00BA" w:rsidRDefault="00D61B56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Chaussée d’Arques</w:t>
            </w:r>
          </w:p>
          <w:p w:rsidR="007E00BA" w:rsidRDefault="00D61B56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76200 Dieppe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ind w:left="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Présentation au lieu suivant :</w:t>
            </w:r>
          </w:p>
          <w:p w:rsidR="007E00BA" w:rsidRDefault="00D61B56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Terminal Ferries </w:t>
            </w:r>
            <w:r>
              <w:rPr>
                <w:rFonts w:ascii="Times New Roman" w:hAnsi="Times New Roman"/>
                <w:sz w:val="22"/>
                <w:szCs w:val="22"/>
              </w:rPr>
              <w:t>Transmanche 7 quai Gaston Lalitte</w:t>
            </w:r>
          </w:p>
          <w:p w:rsidR="007E00BA" w:rsidRDefault="00D61B56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76200 Dieppe</w:t>
            </w:r>
          </w:p>
        </w:tc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7E00BA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D61B56">
            <w:pPr>
              <w:pStyle w:val="TableContents"/>
              <w:ind w:lef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 Havre</w:t>
            </w:r>
          </w:p>
        </w:tc>
      </w:tr>
      <w:tr w:rsidR="007E00BA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00"/>
              </w:rPr>
            </w:pP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Le Havre Port - Secteur CREPS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FRD02300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Route des marais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Accès port n°1642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Parc Frigo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76700 Gonfreville L’Orcher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Présentation au bureau 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Terminal Ferries de Grande-Bretagne, terminal Citadelle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76600 Le Havre</w:t>
            </w:r>
          </w:p>
        </w:tc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61B56">
            <w:pPr>
              <w:rPr>
                <w:rFonts w:hint="eastAsia"/>
              </w:rPr>
            </w:pPr>
          </w:p>
        </w:tc>
      </w:tr>
      <w:tr w:rsidR="007E00BA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Caen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FR000720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Rue de la Crête au coq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 du Maresquier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14150 Ouistreham.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Présentation au lieu suivant :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Terminal ferry Trans-Manche de Caen-Ouistreham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14150 Ouistreham</w:t>
            </w:r>
          </w:p>
        </w:tc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61B56">
            <w:pPr>
              <w:rPr>
                <w:rFonts w:hint="eastAsia"/>
              </w:rPr>
            </w:pPr>
          </w:p>
        </w:tc>
      </w:tr>
      <w:tr w:rsidR="007E00BA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Cherbourg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FR000950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 de Cherbourg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Quai de Normandie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BP 50231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50108 Cherbourg en Cotentin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Présentation au bureau :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Terminal ferry Trans-Manche de Cherbourg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50100 Cherbourg</w:t>
            </w:r>
          </w:p>
        </w:tc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61B56">
            <w:pPr>
              <w:rPr>
                <w:rFonts w:hint="eastAsia"/>
              </w:rPr>
            </w:pPr>
          </w:p>
        </w:tc>
      </w:tr>
      <w:tr w:rsidR="007E00BA">
        <w:tblPrEx>
          <w:tblCellMar>
            <w:top w:w="0" w:type="dxa"/>
            <w:bottom w:w="0" w:type="dxa"/>
          </w:tblCellMar>
        </w:tblPrEx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Saint Malo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FR004060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Chaussée des Corsaires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Quai Ouest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35400 Saint Malo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Présentation au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lieu suivant :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Bureau de douane de Saint-Malo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Terminal ferries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Gare Maritime du Naye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35400 Saint-Malo</w:t>
            </w:r>
          </w:p>
        </w:tc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7E00BA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Nantes</w:t>
            </w:r>
          </w:p>
        </w:tc>
      </w:tr>
      <w:tr w:rsidR="007E00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rest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FR000690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Port de Roscoff Bloscon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29680 ROSCOFF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Présentation au lieu suivant :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Terminal ferries</w:t>
            </w:r>
          </w:p>
          <w:p w:rsidR="007E00BA" w:rsidRDefault="00D61B56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Gare Maritime Port de Bloscon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29680 Roscoff</w:t>
            </w:r>
          </w:p>
        </w:tc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61B56">
            <w:pPr>
              <w:rPr>
                <w:rFonts w:hint="eastAsia"/>
              </w:rPr>
            </w:pPr>
          </w:p>
        </w:tc>
      </w:tr>
    </w:tbl>
    <w:p w:rsidR="007E00BA" w:rsidRDefault="007E00BA">
      <w:pPr>
        <w:pStyle w:val="Standard"/>
        <w:jc w:val="center"/>
        <w:rPr>
          <w:rFonts w:hint="eastAsia"/>
          <w:sz w:val="22"/>
          <w:szCs w:val="22"/>
        </w:rPr>
      </w:pPr>
    </w:p>
    <w:sectPr w:rsidR="007E00BA">
      <w:pgSz w:w="11906" w:h="16838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1B5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61B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ms Rmn">
    <w:panose1 w:val="0202060304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1B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61B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00BA"/>
    <w:rsid w:val="007E00BA"/>
    <w:rsid w:val="00D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41A48-A8CC-42D6-8F0B-81511BF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300" w:line="360" w:lineRule="exact"/>
      <w:ind w:left="2268" w:firstLine="1134"/>
      <w:jc w:val="both"/>
    </w:pPr>
    <w:rPr>
      <w:spacing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GPMD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Caloone Pascal</dc:creator>
  <cp:lastModifiedBy>Caloone Pascal</cp:lastModifiedBy>
  <cp:revision>2</cp:revision>
  <dcterms:created xsi:type="dcterms:W3CDTF">2019-09-19T06:31:00Z</dcterms:created>
  <dcterms:modified xsi:type="dcterms:W3CDTF">2019-09-19T06:31:00Z</dcterms:modified>
</cp:coreProperties>
</file>